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2D222" w14:textId="77777777" w:rsidR="00F5572B" w:rsidRDefault="00F5572B" w:rsidP="00F5572B">
      <w:pPr>
        <w:jc w:val="center"/>
        <w:rPr>
          <w:rFonts w:ascii="Arial" w:hAnsi="Arial" w:cs="Arial"/>
          <w:b/>
          <w:sz w:val="24"/>
        </w:rPr>
      </w:pPr>
      <w:r>
        <w:rPr>
          <w:rFonts w:ascii="Arial" w:hAnsi="Arial" w:cs="Arial"/>
          <w:b/>
          <w:sz w:val="24"/>
        </w:rPr>
        <w:t>Intervention By AMCS/RDOS</w:t>
      </w:r>
    </w:p>
    <w:p w14:paraId="3DC43BBE" w14:textId="77777777" w:rsidR="00F5572B" w:rsidRDefault="00F5572B" w:rsidP="00F5572B">
      <w:pPr>
        <w:jc w:val="center"/>
        <w:rPr>
          <w:rFonts w:ascii="Arial" w:hAnsi="Arial" w:cs="Arial"/>
          <w:b/>
          <w:sz w:val="24"/>
        </w:rPr>
      </w:pPr>
      <w:r>
        <w:rPr>
          <w:rFonts w:ascii="Arial" w:hAnsi="Arial" w:cs="Arial"/>
          <w:b/>
          <w:sz w:val="24"/>
        </w:rPr>
        <w:t>In The 2017 Fortis Electricity Rate Design Application</w:t>
      </w:r>
    </w:p>
    <w:p w14:paraId="2C34B640" w14:textId="77777777" w:rsidR="00F5572B" w:rsidRDefault="00F5572B" w:rsidP="00F5572B">
      <w:pPr>
        <w:jc w:val="center"/>
        <w:rPr>
          <w:rFonts w:ascii="Arial" w:hAnsi="Arial" w:cs="Arial"/>
          <w:b/>
          <w:sz w:val="24"/>
        </w:rPr>
      </w:pPr>
    </w:p>
    <w:p w14:paraId="7D408100" w14:textId="22DD16C1" w:rsidR="00F5572B" w:rsidRDefault="00F5572B" w:rsidP="00F5572B">
      <w:pPr>
        <w:rPr>
          <w:rFonts w:ascii="Arial" w:hAnsi="Arial" w:cs="Arial"/>
          <w:b/>
          <w:sz w:val="24"/>
        </w:rPr>
      </w:pPr>
      <w:r>
        <w:rPr>
          <w:rFonts w:ascii="Arial" w:hAnsi="Arial" w:cs="Arial"/>
          <w:b/>
          <w:sz w:val="24"/>
        </w:rPr>
        <w:t>JUNE 19</w:t>
      </w:r>
      <w:r>
        <w:rPr>
          <w:rFonts w:ascii="Arial" w:hAnsi="Arial" w:cs="Arial"/>
          <w:b/>
          <w:sz w:val="24"/>
        </w:rPr>
        <w:t>, 2018</w:t>
      </w:r>
    </w:p>
    <w:p w14:paraId="13B0DCFC" w14:textId="77777777" w:rsidR="00F5572B" w:rsidRDefault="00F5572B" w:rsidP="00F5572B">
      <w:pPr>
        <w:shd w:val="clear" w:color="auto" w:fill="FFFFFF"/>
        <w:spacing w:after="0" w:line="240" w:lineRule="auto"/>
        <w:rPr>
          <w:rFonts w:ascii="Arial" w:eastAsia="Times New Roman" w:hAnsi="Arial" w:cs="Arial"/>
          <w:b/>
          <w:bCs/>
          <w:color w:val="222222"/>
          <w:sz w:val="19"/>
          <w:szCs w:val="19"/>
          <w:lang w:eastAsia="en-CA"/>
        </w:rPr>
      </w:pPr>
    </w:p>
    <w:p w14:paraId="2DAC8FD6" w14:textId="77777777" w:rsidR="00F5572B" w:rsidRDefault="00F5572B" w:rsidP="00F5572B">
      <w:pPr>
        <w:shd w:val="clear" w:color="auto" w:fill="FFFFFF"/>
        <w:spacing w:after="0" w:line="240" w:lineRule="auto"/>
        <w:rPr>
          <w:rFonts w:ascii="Arial" w:eastAsia="Times New Roman" w:hAnsi="Arial" w:cs="Arial"/>
          <w:b/>
          <w:bCs/>
          <w:color w:val="222222"/>
          <w:sz w:val="19"/>
          <w:szCs w:val="19"/>
          <w:lang w:eastAsia="en-CA"/>
        </w:rPr>
      </w:pPr>
      <w:bookmarkStart w:id="0" w:name="_GoBack"/>
      <w:bookmarkEnd w:id="0"/>
    </w:p>
    <w:p w14:paraId="3604F4A2" w14:textId="418F3337" w:rsidR="00F5572B" w:rsidRPr="00F5572B" w:rsidRDefault="00F5572B" w:rsidP="00F5572B">
      <w:pPr>
        <w:shd w:val="clear" w:color="auto" w:fill="FFFFFF"/>
        <w:spacing w:after="0" w:line="240" w:lineRule="auto"/>
        <w:rPr>
          <w:rFonts w:ascii="Arial" w:eastAsia="Times New Roman" w:hAnsi="Arial" w:cs="Arial"/>
          <w:color w:val="222222"/>
          <w:sz w:val="19"/>
          <w:szCs w:val="19"/>
          <w:lang w:eastAsia="en-CA"/>
        </w:rPr>
      </w:pPr>
      <w:r w:rsidRPr="00F5572B">
        <w:rPr>
          <w:rFonts w:ascii="Arial" w:eastAsia="Times New Roman" w:hAnsi="Arial" w:cs="Arial"/>
          <w:b/>
          <w:bCs/>
          <w:color w:val="222222"/>
          <w:sz w:val="19"/>
          <w:szCs w:val="19"/>
          <w:lang w:eastAsia="en-CA"/>
        </w:rPr>
        <w:t xml:space="preserve">Update </w:t>
      </w:r>
      <w:proofErr w:type="gramStart"/>
      <w:r w:rsidRPr="00F5572B">
        <w:rPr>
          <w:rFonts w:ascii="Arial" w:eastAsia="Times New Roman" w:hAnsi="Arial" w:cs="Arial"/>
          <w:b/>
          <w:bCs/>
          <w:color w:val="222222"/>
          <w:sz w:val="19"/>
          <w:szCs w:val="19"/>
          <w:lang w:eastAsia="en-CA"/>
        </w:rPr>
        <w:t>On</w:t>
      </w:r>
      <w:proofErr w:type="gramEnd"/>
      <w:r w:rsidRPr="00F5572B">
        <w:rPr>
          <w:rFonts w:ascii="Arial" w:eastAsia="Times New Roman" w:hAnsi="Arial" w:cs="Arial"/>
          <w:b/>
          <w:bCs/>
          <w:color w:val="222222"/>
          <w:sz w:val="19"/>
          <w:szCs w:val="19"/>
          <w:lang w:eastAsia="en-CA"/>
        </w:rPr>
        <w:t xml:space="preserve"> Fortis Intervention and Last Call For Resident Testimonials</w:t>
      </w:r>
    </w:p>
    <w:p w14:paraId="7729C37D" w14:textId="77777777" w:rsidR="00F5572B" w:rsidRPr="00F5572B" w:rsidRDefault="00F5572B" w:rsidP="00F5572B">
      <w:pPr>
        <w:shd w:val="clear" w:color="auto" w:fill="FFFFFF"/>
        <w:spacing w:after="0" w:line="240" w:lineRule="auto"/>
        <w:rPr>
          <w:rFonts w:ascii="Arial" w:eastAsia="Times New Roman" w:hAnsi="Arial" w:cs="Arial"/>
          <w:color w:val="222222"/>
          <w:sz w:val="19"/>
          <w:szCs w:val="19"/>
          <w:lang w:eastAsia="en-CA"/>
        </w:rPr>
      </w:pPr>
      <w:r w:rsidRPr="00F5572B">
        <w:rPr>
          <w:rFonts w:ascii="Arial" w:eastAsia="Times New Roman" w:hAnsi="Arial" w:cs="Arial"/>
          <w:color w:val="222222"/>
          <w:sz w:val="19"/>
          <w:szCs w:val="19"/>
          <w:lang w:eastAsia="en-CA"/>
        </w:rPr>
        <w:t> </w:t>
      </w:r>
    </w:p>
    <w:p w14:paraId="183D8E0B" w14:textId="77777777" w:rsidR="00F5572B" w:rsidRPr="00F5572B" w:rsidRDefault="00F5572B" w:rsidP="00F5572B">
      <w:pPr>
        <w:shd w:val="clear" w:color="auto" w:fill="FFFFFF"/>
        <w:spacing w:after="0" w:line="240" w:lineRule="auto"/>
        <w:rPr>
          <w:rFonts w:ascii="Arial" w:eastAsia="Times New Roman" w:hAnsi="Arial" w:cs="Arial"/>
          <w:color w:val="222222"/>
          <w:sz w:val="19"/>
          <w:szCs w:val="19"/>
          <w:lang w:eastAsia="en-CA"/>
        </w:rPr>
      </w:pPr>
      <w:r w:rsidRPr="00F5572B">
        <w:rPr>
          <w:rFonts w:ascii="Arial" w:eastAsia="Times New Roman" w:hAnsi="Arial" w:cs="Arial"/>
          <w:color w:val="222222"/>
          <w:sz w:val="19"/>
          <w:szCs w:val="19"/>
          <w:lang w:eastAsia="en-CA"/>
        </w:rPr>
        <w:t>On June 18th, AMCS/RDOS submitted its </w:t>
      </w:r>
      <w:r w:rsidRPr="00F5572B">
        <w:rPr>
          <w:rFonts w:ascii="Arial" w:eastAsia="Times New Roman" w:hAnsi="Arial" w:cs="Arial"/>
          <w:color w:val="222222"/>
          <w:sz w:val="19"/>
          <w:szCs w:val="19"/>
          <w:u w:val="single"/>
          <w:lang w:eastAsia="en-CA"/>
        </w:rPr>
        <w:t>second</w:t>
      </w:r>
      <w:r w:rsidRPr="00F5572B">
        <w:rPr>
          <w:rFonts w:ascii="Arial" w:eastAsia="Times New Roman" w:hAnsi="Arial" w:cs="Arial"/>
          <w:color w:val="222222"/>
          <w:sz w:val="19"/>
          <w:szCs w:val="19"/>
          <w:lang w:eastAsia="en-CA"/>
        </w:rPr>
        <w:t xml:space="preserve"> Information Request on </w:t>
      </w:r>
      <w:proofErr w:type="spellStart"/>
      <w:r w:rsidRPr="00F5572B">
        <w:rPr>
          <w:rFonts w:ascii="Arial" w:eastAsia="Times New Roman" w:hAnsi="Arial" w:cs="Arial"/>
          <w:color w:val="222222"/>
          <w:sz w:val="19"/>
          <w:szCs w:val="19"/>
          <w:lang w:eastAsia="en-CA"/>
        </w:rPr>
        <w:t>FortisBC's</w:t>
      </w:r>
      <w:proofErr w:type="spellEnd"/>
      <w:r w:rsidRPr="00F5572B">
        <w:rPr>
          <w:rFonts w:ascii="Arial" w:eastAsia="Times New Roman" w:hAnsi="Arial" w:cs="Arial"/>
          <w:color w:val="222222"/>
          <w:sz w:val="19"/>
          <w:szCs w:val="19"/>
          <w:lang w:eastAsia="en-CA"/>
        </w:rPr>
        <w:t xml:space="preserve"> (FBC's) Electricity Rate Application. This one deals mainly with FBC's responses to the first round of Information Requests from AMCS/RDOS, the British Columbia Utilities Commission (BCUC) and other interveners.  Our second Information Request and those of others can be viewed on BCUC's website -- </w:t>
      </w:r>
      <w:hyperlink r:id="rId4" w:tgtFrame="_blank" w:history="1">
        <w:r w:rsidRPr="00F5572B">
          <w:rPr>
            <w:rFonts w:ascii="Arial" w:eastAsia="Times New Roman" w:hAnsi="Arial" w:cs="Arial"/>
            <w:color w:val="1155CC"/>
            <w:sz w:val="19"/>
            <w:szCs w:val="19"/>
            <w:u w:val="single"/>
            <w:lang w:eastAsia="en-CA"/>
          </w:rPr>
          <w:t>http://www.bcuc.com/ApplicationView.aspx?ApplicationId=610</w:t>
        </w:r>
      </w:hyperlink>
      <w:r w:rsidRPr="00F5572B">
        <w:rPr>
          <w:rFonts w:ascii="Arial" w:eastAsia="Times New Roman" w:hAnsi="Arial" w:cs="Arial"/>
          <w:color w:val="222222"/>
          <w:sz w:val="19"/>
          <w:szCs w:val="19"/>
          <w:lang w:eastAsia="en-CA"/>
        </w:rPr>
        <w:t>.  On June 11th, AMCS/RDOS submitted its Financial Assistance Budget, for BCUC approval, to cover all of our costs (including legal costs) of intervening.  It is currently under review by BCUC.</w:t>
      </w:r>
    </w:p>
    <w:p w14:paraId="0C7F0AC0" w14:textId="77777777" w:rsidR="00F5572B" w:rsidRPr="00F5572B" w:rsidRDefault="00F5572B" w:rsidP="00F5572B">
      <w:pPr>
        <w:shd w:val="clear" w:color="auto" w:fill="FFFFFF"/>
        <w:spacing w:after="0" w:line="240" w:lineRule="auto"/>
        <w:rPr>
          <w:rFonts w:ascii="Arial" w:eastAsia="Times New Roman" w:hAnsi="Arial" w:cs="Arial"/>
          <w:color w:val="222222"/>
          <w:sz w:val="19"/>
          <w:szCs w:val="19"/>
          <w:lang w:eastAsia="en-CA"/>
        </w:rPr>
      </w:pPr>
      <w:r w:rsidRPr="00F5572B">
        <w:rPr>
          <w:rFonts w:ascii="Arial" w:eastAsia="Times New Roman" w:hAnsi="Arial" w:cs="Arial"/>
          <w:color w:val="222222"/>
          <w:sz w:val="19"/>
          <w:szCs w:val="19"/>
          <w:lang w:eastAsia="en-CA"/>
        </w:rPr>
        <w:t> </w:t>
      </w:r>
    </w:p>
    <w:p w14:paraId="00CC178F" w14:textId="77777777" w:rsidR="00F5572B" w:rsidRPr="00F5572B" w:rsidRDefault="00F5572B" w:rsidP="00F5572B">
      <w:pPr>
        <w:shd w:val="clear" w:color="auto" w:fill="FFFFFF"/>
        <w:spacing w:after="0" w:line="240" w:lineRule="auto"/>
        <w:rPr>
          <w:rFonts w:ascii="Arial" w:eastAsia="Times New Roman" w:hAnsi="Arial" w:cs="Arial"/>
          <w:color w:val="222222"/>
          <w:sz w:val="19"/>
          <w:szCs w:val="19"/>
          <w:lang w:eastAsia="en-CA"/>
        </w:rPr>
      </w:pPr>
      <w:r w:rsidRPr="00F5572B">
        <w:rPr>
          <w:rFonts w:ascii="Arial" w:eastAsia="Times New Roman" w:hAnsi="Arial" w:cs="Arial"/>
          <w:color w:val="222222"/>
          <w:sz w:val="19"/>
          <w:szCs w:val="19"/>
          <w:lang w:eastAsia="en-CA"/>
        </w:rPr>
        <w:t>Fortis is required to respond to the second round of Information Requests by July 10th.  The deadline for Intervener evidence is now set for </w:t>
      </w:r>
      <w:r w:rsidRPr="00F5572B">
        <w:rPr>
          <w:rFonts w:ascii="Arial" w:eastAsia="Times New Roman" w:hAnsi="Arial" w:cs="Arial"/>
          <w:b/>
          <w:bCs/>
          <w:color w:val="222222"/>
          <w:sz w:val="19"/>
          <w:szCs w:val="19"/>
          <w:lang w:eastAsia="en-CA"/>
        </w:rPr>
        <w:t>July 31st</w:t>
      </w:r>
      <w:r w:rsidRPr="00F5572B">
        <w:rPr>
          <w:rFonts w:ascii="Arial" w:eastAsia="Times New Roman" w:hAnsi="Arial" w:cs="Arial"/>
          <w:color w:val="222222"/>
          <w:sz w:val="19"/>
          <w:szCs w:val="19"/>
          <w:lang w:eastAsia="en-CA"/>
        </w:rPr>
        <w:t>.  On August 20th, BCUC, FBC and interveners will submit Information Requests on intervener evidence to be responded to by September 10th.  After that, there will be a written discussion as to whether or not there will be an Oral Hearing.  If BCUC decides, at that time, that an Oral Hearing should be held (FBC is opposed to holding one), it will take place the week of October 15th.</w:t>
      </w:r>
    </w:p>
    <w:p w14:paraId="30B07815" w14:textId="77777777" w:rsidR="00F5572B" w:rsidRPr="00F5572B" w:rsidRDefault="00F5572B" w:rsidP="00F5572B">
      <w:pPr>
        <w:shd w:val="clear" w:color="auto" w:fill="FFFFFF"/>
        <w:spacing w:after="0" w:line="240" w:lineRule="auto"/>
        <w:rPr>
          <w:rFonts w:ascii="Arial" w:eastAsia="Times New Roman" w:hAnsi="Arial" w:cs="Arial"/>
          <w:color w:val="222222"/>
          <w:sz w:val="19"/>
          <w:szCs w:val="19"/>
          <w:lang w:eastAsia="en-CA"/>
        </w:rPr>
      </w:pPr>
      <w:r w:rsidRPr="00F5572B">
        <w:rPr>
          <w:rFonts w:ascii="Arial" w:eastAsia="Times New Roman" w:hAnsi="Arial" w:cs="Arial"/>
          <w:color w:val="222222"/>
          <w:sz w:val="19"/>
          <w:szCs w:val="19"/>
          <w:lang w:eastAsia="en-CA"/>
        </w:rPr>
        <w:t> </w:t>
      </w:r>
    </w:p>
    <w:p w14:paraId="7CFB7AC5" w14:textId="77777777" w:rsidR="00F5572B" w:rsidRPr="00F5572B" w:rsidRDefault="00F5572B" w:rsidP="00F5572B">
      <w:pPr>
        <w:shd w:val="clear" w:color="auto" w:fill="FFFFFF"/>
        <w:spacing w:after="240" w:line="240" w:lineRule="auto"/>
        <w:rPr>
          <w:rFonts w:ascii="Arial" w:eastAsia="Times New Roman" w:hAnsi="Arial" w:cs="Arial"/>
          <w:color w:val="222222"/>
          <w:sz w:val="19"/>
          <w:szCs w:val="19"/>
          <w:lang w:eastAsia="en-CA"/>
        </w:rPr>
      </w:pPr>
      <w:r w:rsidRPr="00F5572B">
        <w:rPr>
          <w:rFonts w:ascii="Arial" w:eastAsia="Times New Roman" w:hAnsi="Arial" w:cs="Arial"/>
          <w:color w:val="222222"/>
          <w:sz w:val="19"/>
          <w:szCs w:val="19"/>
          <w:lang w:eastAsia="en-CA"/>
        </w:rPr>
        <w:t>As mentioned in previous updates, Nick Marty will be including, in our intervener evidence, testimonials from residents about the impact on them of Fortis' two-tier rate system.  He has nearly 200 testimonials, most of which were gathered from residents by RDOS back in November-December.  If you haven't submitted a testimonial to RDOS or Nick Marty, or wish to update the one you did send, you can still submit one to Nick at </w:t>
      </w:r>
      <w:hyperlink r:id="rId5" w:tgtFrame="_blank" w:history="1">
        <w:r w:rsidRPr="00F5572B">
          <w:rPr>
            <w:rFonts w:ascii="Arial" w:eastAsia="Times New Roman" w:hAnsi="Arial" w:cs="Arial"/>
            <w:color w:val="1155CC"/>
            <w:sz w:val="19"/>
            <w:szCs w:val="19"/>
            <w:u w:val="single"/>
            <w:lang w:eastAsia="en-CA"/>
          </w:rPr>
          <w:t>marty2tier@gmail.com</w:t>
        </w:r>
      </w:hyperlink>
      <w:r w:rsidRPr="00F5572B">
        <w:rPr>
          <w:rFonts w:ascii="Arial" w:eastAsia="Times New Roman" w:hAnsi="Arial" w:cs="Arial"/>
          <w:color w:val="222222"/>
          <w:sz w:val="19"/>
          <w:szCs w:val="19"/>
          <w:lang w:eastAsia="en-CA"/>
        </w:rPr>
        <w:t>.  Please forward them to him by</w:t>
      </w:r>
      <w:r w:rsidRPr="00F5572B">
        <w:rPr>
          <w:rFonts w:ascii="Arial" w:eastAsia="Times New Roman" w:hAnsi="Arial" w:cs="Arial"/>
          <w:b/>
          <w:bCs/>
          <w:color w:val="222222"/>
          <w:sz w:val="19"/>
          <w:szCs w:val="19"/>
          <w:lang w:eastAsia="en-CA"/>
        </w:rPr>
        <w:t> July 15th</w:t>
      </w:r>
      <w:r w:rsidRPr="00F5572B">
        <w:rPr>
          <w:rFonts w:ascii="Arial" w:eastAsia="Times New Roman" w:hAnsi="Arial" w:cs="Arial"/>
          <w:color w:val="222222"/>
          <w:sz w:val="19"/>
          <w:szCs w:val="19"/>
          <w:lang w:eastAsia="en-CA"/>
        </w:rPr>
        <w:t>.</w:t>
      </w:r>
    </w:p>
    <w:p w14:paraId="56A1C54C" w14:textId="77777777" w:rsidR="00F5572B" w:rsidRPr="00F5572B" w:rsidRDefault="00F5572B" w:rsidP="00F5572B">
      <w:pPr>
        <w:shd w:val="clear" w:color="auto" w:fill="FFFFFF"/>
        <w:spacing w:after="0" w:line="240" w:lineRule="auto"/>
        <w:rPr>
          <w:rFonts w:ascii="Arial" w:eastAsia="Times New Roman" w:hAnsi="Arial" w:cs="Arial"/>
          <w:color w:val="222222"/>
          <w:sz w:val="19"/>
          <w:szCs w:val="19"/>
          <w:lang w:eastAsia="en-CA"/>
        </w:rPr>
      </w:pPr>
      <w:r w:rsidRPr="00F5572B">
        <w:rPr>
          <w:rFonts w:ascii="Arial" w:eastAsia="Times New Roman" w:hAnsi="Arial" w:cs="Arial"/>
          <w:color w:val="222222"/>
          <w:sz w:val="19"/>
          <w:szCs w:val="19"/>
          <w:lang w:eastAsia="en-CA"/>
        </w:rPr>
        <w:t xml:space="preserve">The testimonials should be about 1/2 to 1 page in length and describe hardships experienced under the two-tier rate system and difficulties offsetting the financial impacts by increasing energy efficiency.  If you have switched or are contemplating switching to alternative fuels such as wood, propane or heating oil, please include that in your testimonial.  Please indicate if it is a revised version of a testimonial previously </w:t>
      </w:r>
      <w:proofErr w:type="gramStart"/>
      <w:r w:rsidRPr="00F5572B">
        <w:rPr>
          <w:rFonts w:ascii="Arial" w:eastAsia="Times New Roman" w:hAnsi="Arial" w:cs="Arial"/>
          <w:color w:val="222222"/>
          <w:sz w:val="19"/>
          <w:szCs w:val="19"/>
          <w:lang w:eastAsia="en-CA"/>
        </w:rPr>
        <w:t>submitted..</w:t>
      </w:r>
      <w:proofErr w:type="gramEnd"/>
      <w:r w:rsidRPr="00F5572B">
        <w:rPr>
          <w:rFonts w:ascii="Arial" w:eastAsia="Times New Roman" w:hAnsi="Arial" w:cs="Arial"/>
          <w:color w:val="222222"/>
          <w:sz w:val="19"/>
          <w:szCs w:val="19"/>
          <w:lang w:eastAsia="en-CA"/>
        </w:rPr>
        <w:t xml:space="preserve">     </w:t>
      </w:r>
    </w:p>
    <w:p w14:paraId="171AE23B" w14:textId="77777777" w:rsidR="00F5572B" w:rsidRPr="00F5572B" w:rsidRDefault="00F5572B" w:rsidP="00F5572B">
      <w:pPr>
        <w:shd w:val="clear" w:color="auto" w:fill="FFFFFF"/>
        <w:spacing w:after="0" w:line="240" w:lineRule="auto"/>
        <w:rPr>
          <w:rFonts w:ascii="Arial" w:eastAsia="Times New Roman" w:hAnsi="Arial" w:cs="Arial"/>
          <w:color w:val="222222"/>
          <w:sz w:val="19"/>
          <w:szCs w:val="19"/>
          <w:lang w:eastAsia="en-CA"/>
        </w:rPr>
      </w:pPr>
      <w:r w:rsidRPr="00F5572B">
        <w:rPr>
          <w:rFonts w:ascii="Arial" w:eastAsia="Times New Roman" w:hAnsi="Arial" w:cs="Arial"/>
          <w:color w:val="222222"/>
          <w:sz w:val="19"/>
          <w:szCs w:val="19"/>
          <w:lang w:eastAsia="en-CA"/>
        </w:rPr>
        <w:t> </w:t>
      </w:r>
    </w:p>
    <w:p w14:paraId="7D65C14E" w14:textId="77777777" w:rsidR="00F5572B" w:rsidRPr="00F5572B" w:rsidRDefault="00F5572B" w:rsidP="00F5572B">
      <w:pPr>
        <w:shd w:val="clear" w:color="auto" w:fill="FFFFFF"/>
        <w:spacing w:after="0" w:line="240" w:lineRule="auto"/>
        <w:rPr>
          <w:rFonts w:ascii="Arial" w:eastAsia="Times New Roman" w:hAnsi="Arial" w:cs="Arial"/>
          <w:color w:val="222222"/>
          <w:sz w:val="19"/>
          <w:szCs w:val="19"/>
          <w:lang w:eastAsia="en-CA"/>
        </w:rPr>
      </w:pPr>
      <w:r w:rsidRPr="00F5572B">
        <w:rPr>
          <w:rFonts w:ascii="Arial" w:eastAsia="Times New Roman" w:hAnsi="Arial" w:cs="Arial"/>
          <w:color w:val="222222"/>
          <w:sz w:val="19"/>
          <w:szCs w:val="19"/>
          <w:lang w:eastAsia="en-CA"/>
        </w:rPr>
        <w:t> </w:t>
      </w:r>
    </w:p>
    <w:p w14:paraId="43B5BF4D" w14:textId="77777777" w:rsidR="00A123BE" w:rsidRDefault="00A123BE"/>
    <w:sectPr w:rsidR="00A123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2B"/>
    <w:rsid w:val="00A123BE"/>
    <w:rsid w:val="00F557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71E4"/>
  <w15:chartTrackingRefBased/>
  <w15:docId w15:val="{8DF65F69-680F-41C3-85B7-3524C869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72B"/>
    <w:rPr>
      <w:color w:val="0000FF"/>
      <w:u w:val="single"/>
    </w:rPr>
  </w:style>
  <w:style w:type="character" w:customStyle="1" w:styleId="aqj">
    <w:name w:val="aqj"/>
    <w:basedOn w:val="DefaultParagraphFont"/>
    <w:rsid w:val="00F5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53852">
      <w:bodyDiv w:val="1"/>
      <w:marLeft w:val="0"/>
      <w:marRight w:val="0"/>
      <w:marTop w:val="0"/>
      <w:marBottom w:val="0"/>
      <w:divBdr>
        <w:top w:val="none" w:sz="0" w:space="0" w:color="auto"/>
        <w:left w:val="none" w:sz="0" w:space="0" w:color="auto"/>
        <w:bottom w:val="none" w:sz="0" w:space="0" w:color="auto"/>
        <w:right w:val="none" w:sz="0" w:space="0" w:color="auto"/>
      </w:divBdr>
      <w:divsChild>
        <w:div w:id="1301035422">
          <w:marLeft w:val="0"/>
          <w:marRight w:val="0"/>
          <w:marTop w:val="0"/>
          <w:marBottom w:val="0"/>
          <w:divBdr>
            <w:top w:val="none" w:sz="0" w:space="0" w:color="auto"/>
            <w:left w:val="none" w:sz="0" w:space="0" w:color="auto"/>
            <w:bottom w:val="none" w:sz="0" w:space="0" w:color="auto"/>
            <w:right w:val="none" w:sz="0" w:space="0" w:color="auto"/>
          </w:divBdr>
        </w:div>
        <w:div w:id="1810970616">
          <w:marLeft w:val="0"/>
          <w:marRight w:val="0"/>
          <w:marTop w:val="0"/>
          <w:marBottom w:val="0"/>
          <w:divBdr>
            <w:top w:val="none" w:sz="0" w:space="0" w:color="auto"/>
            <w:left w:val="none" w:sz="0" w:space="0" w:color="auto"/>
            <w:bottom w:val="none" w:sz="0" w:space="0" w:color="auto"/>
            <w:right w:val="none" w:sz="0" w:space="0" w:color="auto"/>
          </w:divBdr>
        </w:div>
        <w:div w:id="717508245">
          <w:marLeft w:val="0"/>
          <w:marRight w:val="0"/>
          <w:marTop w:val="0"/>
          <w:marBottom w:val="0"/>
          <w:divBdr>
            <w:top w:val="none" w:sz="0" w:space="0" w:color="auto"/>
            <w:left w:val="none" w:sz="0" w:space="0" w:color="auto"/>
            <w:bottom w:val="none" w:sz="0" w:space="0" w:color="auto"/>
            <w:right w:val="none" w:sz="0" w:space="0" w:color="auto"/>
          </w:divBdr>
        </w:div>
        <w:div w:id="1264024144">
          <w:marLeft w:val="0"/>
          <w:marRight w:val="0"/>
          <w:marTop w:val="0"/>
          <w:marBottom w:val="0"/>
          <w:divBdr>
            <w:top w:val="none" w:sz="0" w:space="0" w:color="auto"/>
            <w:left w:val="none" w:sz="0" w:space="0" w:color="auto"/>
            <w:bottom w:val="none" w:sz="0" w:space="0" w:color="auto"/>
            <w:right w:val="none" w:sz="0" w:space="0" w:color="auto"/>
          </w:divBdr>
        </w:div>
        <w:div w:id="2132818395">
          <w:marLeft w:val="0"/>
          <w:marRight w:val="0"/>
          <w:marTop w:val="0"/>
          <w:marBottom w:val="0"/>
          <w:divBdr>
            <w:top w:val="none" w:sz="0" w:space="0" w:color="auto"/>
            <w:left w:val="none" w:sz="0" w:space="0" w:color="auto"/>
            <w:bottom w:val="none" w:sz="0" w:space="0" w:color="auto"/>
            <w:right w:val="none" w:sz="0" w:space="0" w:color="auto"/>
          </w:divBdr>
          <w:divsChild>
            <w:div w:id="2069108690">
              <w:marLeft w:val="0"/>
              <w:marRight w:val="0"/>
              <w:marTop w:val="0"/>
              <w:marBottom w:val="0"/>
              <w:divBdr>
                <w:top w:val="none" w:sz="0" w:space="0" w:color="auto"/>
                <w:left w:val="none" w:sz="0" w:space="0" w:color="auto"/>
                <w:bottom w:val="none" w:sz="0" w:space="0" w:color="auto"/>
                <w:right w:val="none" w:sz="0" w:space="0" w:color="auto"/>
              </w:divBdr>
            </w:div>
            <w:div w:id="1957903658">
              <w:marLeft w:val="0"/>
              <w:marRight w:val="0"/>
              <w:marTop w:val="0"/>
              <w:marBottom w:val="0"/>
              <w:divBdr>
                <w:top w:val="none" w:sz="0" w:space="0" w:color="auto"/>
                <w:left w:val="none" w:sz="0" w:space="0" w:color="auto"/>
                <w:bottom w:val="none" w:sz="0" w:space="0" w:color="auto"/>
                <w:right w:val="none" w:sz="0" w:space="0" w:color="auto"/>
              </w:divBdr>
            </w:div>
            <w:div w:id="420296885">
              <w:marLeft w:val="0"/>
              <w:marRight w:val="0"/>
              <w:marTop w:val="0"/>
              <w:marBottom w:val="0"/>
              <w:divBdr>
                <w:top w:val="none" w:sz="0" w:space="0" w:color="auto"/>
                <w:left w:val="none" w:sz="0" w:space="0" w:color="auto"/>
                <w:bottom w:val="none" w:sz="0" w:space="0" w:color="auto"/>
                <w:right w:val="none" w:sz="0" w:space="0" w:color="auto"/>
              </w:divBdr>
            </w:div>
            <w:div w:id="311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y2tier@gmail.com" TargetMode="External"/><Relationship Id="rId4" Type="http://schemas.openxmlformats.org/officeDocument/2006/relationships/hyperlink" Target="http://www.bcuc.com/ApplicationView.aspx?ApplicationId=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pattibrazeau@gmail.com</dc:creator>
  <cp:keywords/>
  <dc:description/>
  <cp:lastModifiedBy>pattibrazeau@gmail.com</cp:lastModifiedBy>
  <cp:revision>1</cp:revision>
  <dcterms:created xsi:type="dcterms:W3CDTF">2018-06-20T05:08:00Z</dcterms:created>
  <dcterms:modified xsi:type="dcterms:W3CDTF">2018-06-20T05:11:00Z</dcterms:modified>
</cp:coreProperties>
</file>